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8751E" w14:textId="77777777" w:rsidR="0032688D" w:rsidRDefault="0032688D" w:rsidP="0032688D">
      <w:pPr>
        <w:rPr>
          <w:rFonts w:ascii="Calibri" w:hAnsi="Calibri" w:cs="Calibri"/>
          <w:noProof/>
          <w:sz w:val="21"/>
          <w:szCs w:val="21"/>
        </w:rPr>
      </w:pPr>
    </w:p>
    <w:p w14:paraId="6F49E9DE" w14:textId="77777777" w:rsidR="0032688D" w:rsidRDefault="0032688D" w:rsidP="0032688D">
      <w:pPr>
        <w:rPr>
          <w:rFonts w:ascii="Calibri" w:hAnsi="Calibri" w:cs="Calibri"/>
          <w:noProof/>
          <w:sz w:val="21"/>
          <w:szCs w:val="21"/>
        </w:rPr>
      </w:pPr>
    </w:p>
    <w:p w14:paraId="1FA01EB6" w14:textId="77777777" w:rsidR="0032688D" w:rsidRDefault="0032688D" w:rsidP="0032688D">
      <w:pPr>
        <w:rPr>
          <w:rFonts w:ascii="Calibri" w:hAnsi="Calibri" w:cs="Calibri"/>
          <w:noProof/>
          <w:sz w:val="21"/>
          <w:szCs w:val="21"/>
        </w:rPr>
      </w:pPr>
    </w:p>
    <w:p w14:paraId="54294B24" w14:textId="77777777" w:rsidR="0032688D" w:rsidRDefault="0032688D" w:rsidP="0032688D">
      <w:pPr>
        <w:rPr>
          <w:rFonts w:ascii="Calibri" w:hAnsi="Calibri" w:cs="Calibri"/>
          <w:noProof/>
          <w:sz w:val="21"/>
          <w:szCs w:val="21"/>
        </w:rPr>
      </w:pPr>
    </w:p>
    <w:p w14:paraId="12D3E82A" w14:textId="6F9707C6" w:rsidR="0032688D" w:rsidRPr="00034AE5" w:rsidRDefault="0032688D" w:rsidP="00637D91">
      <w:pPr>
        <w:ind w:left="6480"/>
        <w:rPr>
          <w:rFonts w:ascii="Calibri" w:hAnsi="Calibri" w:cs="Calibri"/>
        </w:rPr>
      </w:pPr>
      <w:r w:rsidRPr="00034AE5">
        <w:rPr>
          <w:rFonts w:ascii="Calibri" w:hAnsi="Calibri" w:cs="Calibri"/>
        </w:rPr>
        <w:br/>
      </w:r>
    </w:p>
    <w:p w14:paraId="16B53CB2" w14:textId="6FCCA5EF" w:rsidR="00585047" w:rsidRPr="00034AE5" w:rsidRDefault="00585047" w:rsidP="00C96824">
      <w:pPr>
        <w:rPr>
          <w:rFonts w:ascii="Calibri" w:hAnsi="Calibri" w:cs="Calibri"/>
          <w:noProof/>
        </w:rPr>
      </w:pPr>
    </w:p>
    <w:p w14:paraId="225C3E80" w14:textId="634898FB" w:rsidR="00637D91" w:rsidRDefault="00637D91" w:rsidP="00F35E8B">
      <w:pPr>
        <w:rPr>
          <w:rFonts w:asciiTheme="majorHAnsi" w:hAnsiTheme="majorHAnsi" w:cstheme="majorHAnsi"/>
        </w:rPr>
      </w:pPr>
    </w:p>
    <w:p w14:paraId="7321CEA4" w14:textId="73015446" w:rsidR="000A4BFC" w:rsidRDefault="000A4BFC" w:rsidP="00F35E8B">
      <w:pPr>
        <w:rPr>
          <w:rFonts w:asciiTheme="majorHAnsi" w:hAnsiTheme="majorHAnsi" w:cstheme="majorHAnsi"/>
        </w:rPr>
      </w:pPr>
    </w:p>
    <w:p w14:paraId="150AF473" w14:textId="3BBB14DC" w:rsidR="000A4BFC" w:rsidRDefault="000A4BFC" w:rsidP="00F35E8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December 27, 2021</w:t>
      </w:r>
    </w:p>
    <w:p w14:paraId="131C1EC1" w14:textId="38D49BFE" w:rsidR="000A4BFC" w:rsidRDefault="000A4BFC" w:rsidP="00F35E8B">
      <w:pPr>
        <w:rPr>
          <w:rFonts w:asciiTheme="majorHAnsi" w:hAnsiTheme="majorHAnsi" w:cstheme="majorHAnsi"/>
        </w:rPr>
      </w:pPr>
    </w:p>
    <w:p w14:paraId="4F713CDC" w14:textId="0E3F1FBC" w:rsidR="000A4BFC" w:rsidRDefault="000A4BFC" w:rsidP="00F35E8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Public Utility Commission of Texas</w:t>
      </w:r>
    </w:p>
    <w:p w14:paraId="26B1198F" w14:textId="732E4781" w:rsidR="000A4BFC" w:rsidRDefault="000A4BFC" w:rsidP="00F35E8B">
      <w:pPr>
        <w:rPr>
          <w:rFonts w:asciiTheme="majorHAnsi" w:hAnsiTheme="majorHAnsi" w:cstheme="majorHAnsi"/>
        </w:rPr>
      </w:pPr>
    </w:p>
    <w:p w14:paraId="5033BDB1" w14:textId="783CEE7D" w:rsidR="000A4BFC" w:rsidRDefault="000A4BFC" w:rsidP="00F35E8B">
      <w:pPr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</w:rPr>
        <w:t xml:space="preserve">Re:  Project No. 52964, </w:t>
      </w:r>
      <w:r w:rsidRPr="000A4BFC">
        <w:rPr>
          <w:rFonts w:asciiTheme="majorHAnsi" w:hAnsiTheme="majorHAnsi" w:cstheme="majorHAnsi"/>
          <w:i/>
          <w:iCs/>
        </w:rPr>
        <w:t>Utility Email Addresses for Provision of Critical Customer Information Under 25.52</w:t>
      </w:r>
    </w:p>
    <w:p w14:paraId="54963668" w14:textId="21B21D82" w:rsidR="000A4BFC" w:rsidRDefault="000A4BFC" w:rsidP="00F35E8B">
      <w:pPr>
        <w:rPr>
          <w:rFonts w:asciiTheme="majorHAnsi" w:hAnsiTheme="majorHAnsi" w:cstheme="majorHAnsi"/>
          <w:i/>
          <w:iCs/>
        </w:rPr>
      </w:pPr>
    </w:p>
    <w:p w14:paraId="4922C304" w14:textId="55A05289" w:rsidR="000A4BFC" w:rsidRDefault="000A4BFC" w:rsidP="00F35E8B">
      <w:pPr>
        <w:rPr>
          <w:rFonts w:asciiTheme="majorHAnsi" w:hAnsiTheme="majorHAnsi" w:cstheme="majorHAnsi"/>
        </w:rPr>
      </w:pPr>
    </w:p>
    <w:p w14:paraId="028B22B2" w14:textId="744EE2D0" w:rsidR="000A4BFC" w:rsidRPr="000A4BFC" w:rsidRDefault="000A4BFC" w:rsidP="00F35E8B">
      <w:pPr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 xml:space="preserve">Name of Utility:  </w:t>
      </w:r>
      <w:r w:rsidRPr="000A4BFC">
        <w:rPr>
          <w:rFonts w:asciiTheme="majorHAnsi" w:hAnsiTheme="majorHAnsi" w:cstheme="majorHAnsi"/>
          <w:b/>
          <w:bCs/>
        </w:rPr>
        <w:t>Guadalupe Valley Electric Cooperative, Inc.</w:t>
      </w:r>
    </w:p>
    <w:p w14:paraId="11604D08" w14:textId="7A503EF6" w:rsidR="000A4BFC" w:rsidRDefault="000A4BFC" w:rsidP="00F35E8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Power region or Balancing Authority:  </w:t>
      </w:r>
      <w:r w:rsidRPr="000A4BFC">
        <w:rPr>
          <w:rFonts w:asciiTheme="majorHAnsi" w:hAnsiTheme="majorHAnsi" w:cstheme="majorHAnsi"/>
          <w:b/>
          <w:bCs/>
        </w:rPr>
        <w:t>ERCOT</w:t>
      </w:r>
    </w:p>
    <w:p w14:paraId="738C6CB5" w14:textId="7B0015B0" w:rsidR="000A4BFC" w:rsidRDefault="000A4BFC" w:rsidP="00F35E8B">
      <w:pPr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 xml:space="preserve">Email address for critical natural gas customer information submissions:  </w:t>
      </w:r>
      <w:hyperlink r:id="rId7" w:history="1">
        <w:r w:rsidRPr="000A4BFC">
          <w:rPr>
            <w:rStyle w:val="Hyperlink"/>
            <w:rFonts w:asciiTheme="majorHAnsi" w:hAnsiTheme="majorHAnsi" w:cstheme="majorHAnsi"/>
            <w:b/>
            <w:bCs/>
          </w:rPr>
          <w:t>criticalload@gvec.org</w:t>
        </w:r>
      </w:hyperlink>
    </w:p>
    <w:p w14:paraId="4D4CFEBE" w14:textId="3715B7FF" w:rsidR="000A4BFC" w:rsidRPr="000A4BFC" w:rsidRDefault="000A4BFC" w:rsidP="00F35E8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Primary contact and phone number:  </w:t>
      </w:r>
      <w:r w:rsidRPr="000A4BFC">
        <w:rPr>
          <w:rFonts w:asciiTheme="majorHAnsi" w:hAnsiTheme="majorHAnsi" w:cstheme="majorHAnsi"/>
          <w:b/>
          <w:bCs/>
        </w:rPr>
        <w:t>Ceason Barnick, (830)857-1120</w:t>
      </w:r>
    </w:p>
    <w:p w14:paraId="4008AB13" w14:textId="77777777" w:rsidR="000A4BFC" w:rsidRPr="000A4BFC" w:rsidRDefault="000A4BFC" w:rsidP="00F35E8B">
      <w:pPr>
        <w:rPr>
          <w:rFonts w:asciiTheme="majorHAnsi" w:hAnsiTheme="majorHAnsi" w:cstheme="majorHAnsi"/>
        </w:rPr>
      </w:pPr>
    </w:p>
    <w:p w14:paraId="00ECED1F" w14:textId="1C517064" w:rsidR="000A4BFC" w:rsidRDefault="000A4BFC" w:rsidP="00F35E8B">
      <w:pPr>
        <w:rPr>
          <w:rFonts w:asciiTheme="majorHAnsi" w:hAnsiTheme="majorHAnsi" w:cstheme="majorHAnsi"/>
        </w:rPr>
      </w:pPr>
    </w:p>
    <w:p w14:paraId="7B5173A8" w14:textId="77777777" w:rsidR="000A4BFC" w:rsidRDefault="000A4BFC" w:rsidP="00F35E8B">
      <w:pPr>
        <w:rPr>
          <w:rFonts w:asciiTheme="majorHAnsi" w:hAnsiTheme="majorHAnsi" w:cstheme="majorHAnsi"/>
        </w:rPr>
      </w:pPr>
    </w:p>
    <w:p w14:paraId="173763E1" w14:textId="77777777" w:rsidR="00BB2FDC" w:rsidRPr="00BB2FDC" w:rsidRDefault="00BB2FDC" w:rsidP="00F35E8B">
      <w:pPr>
        <w:rPr>
          <w:rFonts w:asciiTheme="majorHAnsi" w:hAnsiTheme="majorHAnsi" w:cstheme="majorHAnsi"/>
        </w:rPr>
      </w:pPr>
    </w:p>
    <w:p w14:paraId="5E51D69D" w14:textId="57BD616F" w:rsidR="00A4742D" w:rsidRPr="002858AD" w:rsidRDefault="00A4742D">
      <w:pPr>
        <w:rPr>
          <w:rFonts w:ascii="Calibri" w:hAnsi="Calibri" w:cs="Calibri"/>
          <w:sz w:val="20"/>
          <w:szCs w:val="20"/>
        </w:rPr>
      </w:pPr>
    </w:p>
    <w:sectPr w:rsidR="00A4742D" w:rsidRPr="002858AD" w:rsidSect="00F22E37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02B79" w14:textId="77777777" w:rsidR="00382706" w:rsidRDefault="00382706" w:rsidP="003F41DF">
      <w:r>
        <w:separator/>
      </w:r>
    </w:p>
  </w:endnote>
  <w:endnote w:type="continuationSeparator" w:id="0">
    <w:p w14:paraId="47978FB8" w14:textId="77777777" w:rsidR="00382706" w:rsidRDefault="00382706" w:rsidP="003F4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3F62B" w14:textId="44C58BDF" w:rsidR="00F22E37" w:rsidRDefault="00F22E37" w:rsidP="0064284A">
    <w:pPr>
      <w:pStyle w:val="Footer"/>
      <w:tabs>
        <w:tab w:val="clear" w:pos="8640"/>
      </w:tabs>
      <w:ind w:right="-108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3664E70" wp14:editId="337321DD">
          <wp:simplePos x="0" y="0"/>
          <wp:positionH relativeFrom="column">
            <wp:posOffset>-609600</wp:posOffset>
          </wp:positionH>
          <wp:positionV relativeFrom="paragraph">
            <wp:posOffset>-421640</wp:posOffset>
          </wp:positionV>
          <wp:extent cx="6684836" cy="731153"/>
          <wp:effectExtent l="0" t="0" r="0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684836" cy="7311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CB3B1" w14:textId="77777777" w:rsidR="00382706" w:rsidRDefault="00382706" w:rsidP="003F41DF">
      <w:r>
        <w:separator/>
      </w:r>
    </w:p>
  </w:footnote>
  <w:footnote w:type="continuationSeparator" w:id="0">
    <w:p w14:paraId="117C19FE" w14:textId="77777777" w:rsidR="00382706" w:rsidRDefault="00382706" w:rsidP="003F4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B839A" w14:textId="77777777" w:rsidR="00F22E37" w:rsidRDefault="00F22E37" w:rsidP="001F72B3">
    <w:pPr>
      <w:pStyle w:val="Header"/>
      <w:tabs>
        <w:tab w:val="clear" w:pos="4320"/>
        <w:tab w:val="clear" w:pos="8640"/>
      </w:tabs>
      <w:ind w:right="-108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41F9354" wp14:editId="1AC5987E">
          <wp:simplePos x="0" y="0"/>
          <wp:positionH relativeFrom="column">
            <wp:posOffset>-609596</wp:posOffset>
          </wp:positionH>
          <wp:positionV relativeFrom="paragraph">
            <wp:posOffset>-50800</wp:posOffset>
          </wp:positionV>
          <wp:extent cx="11620699" cy="127101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620699" cy="12710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6304AC"/>
    <w:multiLevelType w:val="hybridMultilevel"/>
    <w:tmpl w:val="AEAA2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1DF"/>
    <w:rsid w:val="00020419"/>
    <w:rsid w:val="00034AE5"/>
    <w:rsid w:val="000A4BFC"/>
    <w:rsid w:val="000B72A6"/>
    <w:rsid w:val="001108C2"/>
    <w:rsid w:val="0013745D"/>
    <w:rsid w:val="00151701"/>
    <w:rsid w:val="00163CE8"/>
    <w:rsid w:val="001F72B3"/>
    <w:rsid w:val="002646BB"/>
    <w:rsid w:val="00284FAF"/>
    <w:rsid w:val="002858AD"/>
    <w:rsid w:val="002A28FD"/>
    <w:rsid w:val="002A65A5"/>
    <w:rsid w:val="002D4941"/>
    <w:rsid w:val="0032688D"/>
    <w:rsid w:val="0033122E"/>
    <w:rsid w:val="00343FAE"/>
    <w:rsid w:val="00382706"/>
    <w:rsid w:val="003A3E9F"/>
    <w:rsid w:val="003F41DF"/>
    <w:rsid w:val="0040262C"/>
    <w:rsid w:val="00432B6A"/>
    <w:rsid w:val="00462D99"/>
    <w:rsid w:val="00466D2B"/>
    <w:rsid w:val="004747EE"/>
    <w:rsid w:val="004A4B1E"/>
    <w:rsid w:val="004F12FE"/>
    <w:rsid w:val="004F3D75"/>
    <w:rsid w:val="00516469"/>
    <w:rsid w:val="0051710E"/>
    <w:rsid w:val="00585047"/>
    <w:rsid w:val="00605226"/>
    <w:rsid w:val="00637D91"/>
    <w:rsid w:val="0064284A"/>
    <w:rsid w:val="00643DC0"/>
    <w:rsid w:val="00662674"/>
    <w:rsid w:val="006961A9"/>
    <w:rsid w:val="006F7C64"/>
    <w:rsid w:val="00701026"/>
    <w:rsid w:val="00726563"/>
    <w:rsid w:val="00733A98"/>
    <w:rsid w:val="00745B26"/>
    <w:rsid w:val="00771520"/>
    <w:rsid w:val="007841BE"/>
    <w:rsid w:val="007E4EDF"/>
    <w:rsid w:val="00852A2B"/>
    <w:rsid w:val="008E42E7"/>
    <w:rsid w:val="008E5A34"/>
    <w:rsid w:val="00967E5D"/>
    <w:rsid w:val="009E6759"/>
    <w:rsid w:val="00A1322D"/>
    <w:rsid w:val="00A41A12"/>
    <w:rsid w:val="00A4742D"/>
    <w:rsid w:val="00A6489E"/>
    <w:rsid w:val="00AD34C9"/>
    <w:rsid w:val="00AF02A1"/>
    <w:rsid w:val="00B67123"/>
    <w:rsid w:val="00B72AFF"/>
    <w:rsid w:val="00BB2FDC"/>
    <w:rsid w:val="00BC2328"/>
    <w:rsid w:val="00C0379B"/>
    <w:rsid w:val="00C1347D"/>
    <w:rsid w:val="00C20757"/>
    <w:rsid w:val="00C224B7"/>
    <w:rsid w:val="00C54999"/>
    <w:rsid w:val="00C96824"/>
    <w:rsid w:val="00CA05ED"/>
    <w:rsid w:val="00CA53E5"/>
    <w:rsid w:val="00CC1CC0"/>
    <w:rsid w:val="00D531E6"/>
    <w:rsid w:val="00D97609"/>
    <w:rsid w:val="00E15835"/>
    <w:rsid w:val="00EC75D5"/>
    <w:rsid w:val="00EF647B"/>
    <w:rsid w:val="00F22E37"/>
    <w:rsid w:val="00F26E07"/>
    <w:rsid w:val="00F35E8B"/>
    <w:rsid w:val="00F43AC3"/>
    <w:rsid w:val="00F86F30"/>
    <w:rsid w:val="00F920BB"/>
    <w:rsid w:val="00FC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5AA526AE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2B3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1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1DF"/>
  </w:style>
  <w:style w:type="paragraph" w:styleId="Footer">
    <w:name w:val="footer"/>
    <w:basedOn w:val="Normal"/>
    <w:link w:val="FooterChar"/>
    <w:uiPriority w:val="99"/>
    <w:unhideWhenUsed/>
    <w:rsid w:val="003F41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1DF"/>
  </w:style>
  <w:style w:type="paragraph" w:styleId="BalloonText">
    <w:name w:val="Balloon Text"/>
    <w:basedOn w:val="Normal"/>
    <w:link w:val="BalloonTextChar"/>
    <w:uiPriority w:val="99"/>
    <w:semiHidden/>
    <w:unhideWhenUsed/>
    <w:rsid w:val="003F41DF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1DF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link w:val="BodyTextChar"/>
    <w:rsid w:val="001F72B3"/>
    <w:pPr>
      <w:spacing w:after="240" w:line="240" w:lineRule="atLeast"/>
      <w:jc w:val="both"/>
    </w:pPr>
    <w:rPr>
      <w:rFonts w:ascii="Garamond" w:hAnsi="Garamond"/>
      <w:kern w:val="18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F72B3"/>
    <w:rPr>
      <w:rFonts w:ascii="Garamond" w:eastAsia="Times New Roman" w:hAnsi="Garamond" w:cs="Times New Roman"/>
      <w:kern w:val="18"/>
    </w:rPr>
  </w:style>
  <w:style w:type="character" w:customStyle="1" w:styleId="apple-converted-space">
    <w:name w:val="apple-converted-space"/>
    <w:basedOn w:val="DefaultParagraphFont"/>
    <w:rsid w:val="004747EE"/>
  </w:style>
  <w:style w:type="character" w:styleId="Hyperlink">
    <w:name w:val="Hyperlink"/>
    <w:basedOn w:val="DefaultParagraphFont"/>
    <w:uiPriority w:val="99"/>
    <w:unhideWhenUsed/>
    <w:rsid w:val="004747EE"/>
    <w:rPr>
      <w:color w:val="0000FF"/>
      <w:u w:val="single"/>
    </w:rPr>
  </w:style>
  <w:style w:type="paragraph" w:customStyle="1" w:styleId="InsideAddress">
    <w:name w:val="Inside Address"/>
    <w:basedOn w:val="Normal"/>
    <w:rsid w:val="0051710E"/>
    <w:pPr>
      <w:spacing w:line="240" w:lineRule="atLeast"/>
      <w:jc w:val="both"/>
    </w:pPr>
    <w:rPr>
      <w:rFonts w:ascii="Garamond" w:hAnsi="Garamond"/>
      <w:kern w:val="18"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034AE5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34AE5"/>
    <w:rPr>
      <w:rFonts w:ascii="Consolas" w:eastAsia="Times New Roman" w:hAnsi="Consolas" w:cs="Times New Roman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0A4B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5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riticalload@gvec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73</Words>
  <Characters>417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GVEC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Johnson</dc:creator>
  <cp:keywords/>
  <dc:description/>
  <cp:lastModifiedBy>Ceason Barnick</cp:lastModifiedBy>
  <cp:revision>2</cp:revision>
  <dcterms:created xsi:type="dcterms:W3CDTF">2021-12-27T18:09:00Z</dcterms:created>
  <dcterms:modified xsi:type="dcterms:W3CDTF">2021-12-27T18:09:00Z</dcterms:modified>
</cp:coreProperties>
</file>